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68" w:rsidRDefault="00C14568" w:rsidP="00C14568"/>
    <w:p w:rsidR="00C14568" w:rsidRDefault="00C14568" w:rsidP="00C14568"/>
    <w:tbl>
      <w:tblPr>
        <w:tblStyle w:val="a5"/>
        <w:tblW w:w="0" w:type="auto"/>
        <w:tblInd w:w="0" w:type="dxa"/>
        <w:tblLook w:val="04A0"/>
      </w:tblPr>
      <w:tblGrid>
        <w:gridCol w:w="2336"/>
        <w:gridCol w:w="2336"/>
        <w:gridCol w:w="2336"/>
        <w:gridCol w:w="2337"/>
      </w:tblGrid>
      <w:tr w:rsidR="00C14568" w:rsidTr="00C1456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68" w:rsidRDefault="00C14568">
            <w:pPr>
              <w:spacing w:after="0" w:line="240" w:lineRule="auto"/>
              <w:jc w:val="center"/>
            </w:pPr>
            <w:r>
              <w:t>Общее 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68" w:rsidRDefault="00C14568">
            <w:pPr>
              <w:spacing w:after="0" w:line="240" w:lineRule="auto"/>
              <w:jc w:val="center"/>
            </w:pPr>
            <w:r>
              <w:t>Лекции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68" w:rsidRDefault="00C14568">
            <w:pPr>
              <w:spacing w:after="0" w:line="240" w:lineRule="auto"/>
              <w:jc w:val="center"/>
            </w:pPr>
            <w:r>
              <w:t>Практическая работа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68" w:rsidRDefault="00C14568">
            <w:pPr>
              <w:spacing w:after="0" w:line="240" w:lineRule="auto"/>
              <w:jc w:val="center"/>
            </w:pPr>
            <w:r>
              <w:t>Самостоятельная работа</w:t>
            </w:r>
          </w:p>
        </w:tc>
      </w:tr>
      <w:tr w:rsidR="00C14568" w:rsidTr="00C1456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68" w:rsidRDefault="00C14568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68" w:rsidRDefault="00C14568">
            <w:pPr>
              <w:spacing w:after="0" w:line="240" w:lineRule="auto"/>
              <w:jc w:val="center"/>
            </w:pPr>
            <w:r>
              <w:t>177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68" w:rsidRDefault="00C14568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68" w:rsidRDefault="00C14568">
            <w:pPr>
              <w:spacing w:after="0" w:line="240" w:lineRule="auto"/>
              <w:jc w:val="center"/>
            </w:pPr>
            <w:r>
              <w:t>295</w:t>
            </w:r>
          </w:p>
        </w:tc>
      </w:tr>
    </w:tbl>
    <w:p w:rsidR="00C14568" w:rsidRDefault="00C14568" w:rsidP="00C14568"/>
    <w:tbl>
      <w:tblPr>
        <w:tblW w:w="9345" w:type="dxa"/>
        <w:tblLook w:val="04A0"/>
      </w:tblPr>
      <w:tblGrid>
        <w:gridCol w:w="1822"/>
        <w:gridCol w:w="1092"/>
        <w:gridCol w:w="1054"/>
        <w:gridCol w:w="1965"/>
        <w:gridCol w:w="2217"/>
        <w:gridCol w:w="1249"/>
      </w:tblGrid>
      <w:tr w:rsidR="00C14568" w:rsidTr="00C14568">
        <w:trPr>
          <w:trHeight w:val="63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модулей, тем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контроля</w:t>
            </w:r>
          </w:p>
        </w:tc>
      </w:tr>
      <w:tr w:rsidR="00C14568" w:rsidTr="00C1456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4568" w:rsidTr="00C14568">
        <w:trPr>
          <w:trHeight w:val="55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Модуль 1. </w:t>
            </w:r>
          </w:p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 - правовой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Тест</w:t>
            </w:r>
          </w:p>
        </w:tc>
      </w:tr>
      <w:tr w:rsidR="00C14568" w:rsidTr="00C14568">
        <w:trPr>
          <w:trHeight w:val="54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педагогический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Тест</w:t>
            </w:r>
          </w:p>
        </w:tc>
      </w:tr>
      <w:tr w:rsidR="00C14568" w:rsidTr="00C14568">
        <w:trPr>
          <w:trHeight w:val="66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3.</w:t>
            </w:r>
          </w:p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Предметная деятельность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Тест</w:t>
            </w:r>
          </w:p>
        </w:tc>
      </w:tr>
      <w:tr w:rsidR="00C14568" w:rsidTr="00C14568">
        <w:trPr>
          <w:trHeight w:val="28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Итоговый тест</w:t>
            </w:r>
          </w:p>
        </w:tc>
      </w:tr>
    </w:tbl>
    <w:p w:rsidR="00C14568" w:rsidRDefault="00C14568" w:rsidP="00C14568"/>
    <w:p w:rsidR="00C14568" w:rsidRDefault="00C14568" w:rsidP="00C14568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"/>
        <w:gridCol w:w="2991"/>
        <w:gridCol w:w="877"/>
        <w:gridCol w:w="590"/>
        <w:gridCol w:w="1042"/>
        <w:gridCol w:w="1420"/>
        <w:gridCol w:w="1142"/>
        <w:gridCol w:w="977"/>
      </w:tblGrid>
      <w:tr w:rsidR="00C14568" w:rsidTr="00C14568">
        <w:trPr>
          <w:trHeight w:val="420"/>
        </w:trPr>
        <w:tc>
          <w:tcPr>
            <w:tcW w:w="5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 </w:t>
            </w:r>
          </w:p>
          <w:p w:rsidR="00C14568" w:rsidRDefault="00C14568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3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тем, дисциплин, </w:t>
            </w:r>
          </w:p>
          <w:p w:rsidR="00C14568" w:rsidRDefault="00C14568">
            <w:pPr>
              <w:spacing w:after="0" w:line="240" w:lineRule="auto"/>
              <w:ind w:left="-3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модулей и их основных разделов </w:t>
            </w:r>
          </w:p>
        </w:tc>
        <w:tc>
          <w:tcPr>
            <w:tcW w:w="10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 </w:t>
            </w:r>
          </w:p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Трудоемк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ость, </w:t>
            </w:r>
          </w:p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час. </w:t>
            </w:r>
          </w:p>
        </w:tc>
        <w:tc>
          <w:tcPr>
            <w:tcW w:w="23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Аудиторная работа,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(записи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час. </w:t>
            </w:r>
          </w:p>
        </w:tc>
        <w:tc>
          <w:tcPr>
            <w:tcW w:w="9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работа, час. </w:t>
            </w:r>
          </w:p>
        </w:tc>
        <w:tc>
          <w:tcPr>
            <w:tcW w:w="11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14568" w:rsidRDefault="00C14568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  </w:t>
            </w:r>
          </w:p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 </w:t>
            </w:r>
          </w:p>
        </w:tc>
      </w:tr>
      <w:tr w:rsidR="00C14568" w:rsidTr="00C14568">
        <w:trPr>
          <w:trHeight w:val="30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 </w:t>
            </w:r>
          </w:p>
        </w:tc>
        <w:tc>
          <w:tcPr>
            <w:tcW w:w="18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 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68" w:rsidTr="00C14568">
        <w:trPr>
          <w:trHeight w:val="40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лекции, практика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 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68" w:rsidTr="00C14568">
        <w:trPr>
          <w:trHeight w:val="30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3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/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120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68" w:rsidTr="00C14568">
        <w:trPr>
          <w:trHeight w:val="34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1. НОРМАТИВНО - ПРАВОВОЙ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/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/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/>
            </w:pPr>
          </w:p>
        </w:tc>
      </w:tr>
      <w:tr w:rsidR="00C14568" w:rsidTr="00C14568">
        <w:trPr>
          <w:trHeight w:val="34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1.2. 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законодательства РФ в области дошкольного образования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4568" w:rsidTr="00C14568">
        <w:trPr>
          <w:trHeight w:val="34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</w:tr>
      <w:tr w:rsidR="00C14568" w:rsidTr="00C14568">
        <w:trPr>
          <w:trHeight w:val="34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2. ПСИХОЛОГО - ПЕДАГОГИЧЕСКИЙ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/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C14568" w:rsidTr="00C14568">
        <w:trPr>
          <w:trHeight w:val="34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2.1. 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15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C14568" w:rsidTr="00C14568">
        <w:trPr>
          <w:trHeight w:val="34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2.2. 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дошкольника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C14568" w:rsidTr="00C14568">
        <w:trPr>
          <w:trHeight w:val="34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2.3. 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hd w:val="clear" w:color="auto" w:fill="FFFFFF"/>
              <w:spacing w:before="270" w:after="13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Теория воспитания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2.4. 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воспитательной работы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педиатрии и гигиены детей дошкольного возраста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доврачебной помощи ребенку дошкольного возраста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3. ПРЕДМЕТНАЯ ДЕЯТЕЛЬНОСТЬ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развитие мышления, воображения и речи дошкольников в условиях реализации ФГОС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– коммуникативное развитие дошкольников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 дошкольников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 – эстетическое развитие дошкольников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принципов ЗОЖ у дошкольников в условиях реализации ФГОС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охраны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здоровья дошкольников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 w:rsidP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технологии взаимодействия с  семьей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568" w:rsidTr="00C14568">
        <w:trPr>
          <w:trHeight w:val="45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</w:p>
        </w:tc>
      </w:tr>
      <w:tr w:rsidR="00C14568" w:rsidTr="00C14568">
        <w:trPr>
          <w:trHeight w:val="37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30" w:right="-13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аттестация (тестирование)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</w:tr>
      <w:tr w:rsidR="00C14568" w:rsidTr="00C14568">
        <w:trPr>
          <w:trHeight w:val="300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ind w:left="-3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321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14568" w:rsidRDefault="00C145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39AA" w:rsidRDefault="002C39AA"/>
    <w:sectPr w:rsidR="002C39AA" w:rsidSect="002C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3B7C"/>
    <w:multiLevelType w:val="hybridMultilevel"/>
    <w:tmpl w:val="D900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14568"/>
    <w:rsid w:val="002C39AA"/>
    <w:rsid w:val="0050583E"/>
    <w:rsid w:val="00C1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4568"/>
    <w:pPr>
      <w:ind w:left="720"/>
      <w:contextualSpacing/>
    </w:pPr>
  </w:style>
  <w:style w:type="table" w:styleId="a5">
    <w:name w:val="Table Grid"/>
    <w:basedOn w:val="a1"/>
    <w:uiPriority w:val="39"/>
    <w:rsid w:val="00C1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2020-12-05T17:43:00Z</dcterms:created>
  <dcterms:modified xsi:type="dcterms:W3CDTF">2020-12-05T17:45:00Z</dcterms:modified>
</cp:coreProperties>
</file>